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26" w:rsidRDefault="00C01B2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1B26" w:rsidRDefault="00C01B26">
      <w:pPr>
        <w:pStyle w:val="ConsPlusNormal"/>
        <w:jc w:val="both"/>
        <w:outlineLvl w:val="0"/>
      </w:pPr>
    </w:p>
    <w:p w:rsidR="00C01B26" w:rsidRDefault="00C01B26">
      <w:pPr>
        <w:pStyle w:val="ConsPlusTitle"/>
        <w:jc w:val="center"/>
        <w:outlineLvl w:val="0"/>
      </w:pPr>
      <w:r>
        <w:t>МИНИСТЕРСТВО ТАРИФНОГО РЕГУЛИРОВАНИЯ И ЭНЕРГЕТИКИ</w:t>
      </w:r>
    </w:p>
    <w:p w:rsidR="00C01B26" w:rsidRDefault="00C01B26">
      <w:pPr>
        <w:pStyle w:val="ConsPlusTitle"/>
        <w:jc w:val="center"/>
      </w:pPr>
      <w:r>
        <w:t>ПЕРМСКОГО КРАЯ</w:t>
      </w:r>
    </w:p>
    <w:p w:rsidR="00C01B26" w:rsidRDefault="00C01B26">
      <w:pPr>
        <w:pStyle w:val="ConsPlusTitle"/>
        <w:jc w:val="center"/>
      </w:pPr>
    </w:p>
    <w:p w:rsidR="00C01B26" w:rsidRDefault="00C01B26">
      <w:pPr>
        <w:pStyle w:val="ConsPlusTitle"/>
        <w:jc w:val="center"/>
      </w:pPr>
      <w:r>
        <w:t>ПОСТАНОВЛЕНИЕ</w:t>
      </w:r>
    </w:p>
    <w:p w:rsidR="00C01B26" w:rsidRDefault="00C01B26">
      <w:pPr>
        <w:pStyle w:val="ConsPlusTitle"/>
        <w:jc w:val="center"/>
      </w:pPr>
      <w:r>
        <w:t>от 28 ноября 2022 г. N 337-в</w:t>
      </w:r>
    </w:p>
    <w:p w:rsidR="00C01B26" w:rsidRDefault="00C01B26">
      <w:pPr>
        <w:pStyle w:val="ConsPlusTitle"/>
        <w:jc w:val="center"/>
      </w:pPr>
    </w:p>
    <w:p w:rsidR="00C01B26" w:rsidRDefault="00C01B26">
      <w:pPr>
        <w:pStyle w:val="ConsPlusTitle"/>
        <w:jc w:val="center"/>
      </w:pPr>
      <w:r>
        <w:t>О ТАРИФАХ В СФЕРЕ ХОЛОДНОГО ВОДОСНАБЖЕНИЯ МУНИЦИПАЛЬНОГО</w:t>
      </w:r>
    </w:p>
    <w:p w:rsidR="00C01B26" w:rsidRDefault="00C01B26">
      <w:pPr>
        <w:pStyle w:val="ConsPlusTitle"/>
        <w:jc w:val="center"/>
      </w:pPr>
      <w:proofErr w:type="gramStart"/>
      <w:r>
        <w:t>ПРЕДПРИЯТИЯ "ПЕРМВОДОКАНАЛ" (ПЕРМСКИЙ ГОРОДСКОЙ ОКРУГ,</w:t>
      </w:r>
      <w:proofErr w:type="gramEnd"/>
    </w:p>
    <w:p w:rsidR="00C01B26" w:rsidRDefault="00C01B26">
      <w:pPr>
        <w:pStyle w:val="ConsPlusTitle"/>
        <w:jc w:val="center"/>
      </w:pPr>
      <w:proofErr w:type="gramStart"/>
      <w:r>
        <w:t>ПОСЕЛОК НИЖНЯЯ КУРЬЯ)</w:t>
      </w:r>
      <w:proofErr w:type="gramEnd"/>
    </w:p>
    <w:p w:rsidR="00C01B26" w:rsidRDefault="00C01B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1B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26" w:rsidRDefault="00C01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Министерства тарифного регулирования и энергетики</w:t>
            </w:r>
            <w:proofErr w:type="gramEnd"/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Пермского края от 01.11.2023 </w:t>
            </w:r>
            <w:hyperlink r:id="rId6">
              <w:r>
                <w:rPr>
                  <w:color w:val="0000FF"/>
                </w:rPr>
                <w:t>N 133-в</w:t>
              </w:r>
            </w:hyperlink>
            <w:r>
              <w:rPr>
                <w:color w:val="392C69"/>
              </w:rPr>
              <w:t xml:space="preserve">, от 30.10.2024 </w:t>
            </w:r>
            <w:hyperlink r:id="rId7">
              <w:r>
                <w:rPr>
                  <w:color w:val="0000FF"/>
                </w:rPr>
                <w:t>N 193-в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</w:tr>
    </w:tbl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7 декабря 2011 г. N 416-ФЗ "О водоснабжении и водоотведении",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г. N 1746-э "Об утверждении Методических указаний по расчету регулируемых тарифов в сфере водоснабжения и</w:t>
      </w:r>
      <w:proofErr w:type="gramEnd"/>
      <w:r>
        <w:t xml:space="preserve"> </w:t>
      </w:r>
      <w:proofErr w:type="gramStart"/>
      <w:r>
        <w:t xml:space="preserve">водоотведения",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Федеральной службы по тарифам от 16 июля 2014 г. N 1154-э "Об утверждении Регламента установления регулируемых тарифов в сфере водоснабжения и водоотведения",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26 октября 2018 г. N 631-п "Об утверждении Положения о Министерстве тарифного регулирования и энергетики Пермского края",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ноября 2022 г. N 2053 "Об особенностях индексации</w:t>
      </w:r>
      <w:proofErr w:type="gramEnd"/>
      <w:r>
        <w:t xml:space="preserve"> регулируемых цен (тарифов) с 1 декабря 2022 г. по 31 декабря 2023 г. и о внесении изменений в некоторые акты Правительства Российской Федерации" Министерство тарифного регулирования и энергетики Пермского края постановляет: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ind w:firstLine="540"/>
        <w:jc w:val="both"/>
      </w:pPr>
      <w:r>
        <w:t xml:space="preserve">1. Установить долгосрочные </w:t>
      </w:r>
      <w:hyperlink w:anchor="P38">
        <w:r>
          <w:rPr>
            <w:color w:val="0000FF"/>
          </w:rPr>
          <w:t>параметры</w:t>
        </w:r>
      </w:hyperlink>
      <w:r>
        <w:t xml:space="preserve"> регулирования деятельности муниципальному предприятию "Пермводоканал" для формирования тарифов в сфере холодного водоснабжения с использованием метода индексации согласно приложению 1 к настоящему постановлению.</w:t>
      </w:r>
    </w:p>
    <w:p w:rsidR="00C01B26" w:rsidRDefault="00C01B26">
      <w:pPr>
        <w:pStyle w:val="ConsPlusNormal"/>
        <w:spacing w:before="220"/>
        <w:ind w:firstLine="540"/>
        <w:jc w:val="both"/>
      </w:pPr>
      <w:r>
        <w:t xml:space="preserve">2. Утвердить производственную </w:t>
      </w:r>
      <w:hyperlink w:anchor="P108">
        <w:r>
          <w:rPr>
            <w:color w:val="0000FF"/>
          </w:rPr>
          <w:t>программу</w:t>
        </w:r>
      </w:hyperlink>
      <w:r>
        <w:t xml:space="preserve"> муниципального предприятия "Пермводоканал" в сфере холодного водоснабжения на 2023-2027 годы согласно приложению 2 к настоящему постановлению.</w:t>
      </w:r>
    </w:p>
    <w:p w:rsidR="00C01B26" w:rsidRDefault="00C01B26">
      <w:pPr>
        <w:pStyle w:val="ConsPlusNormal"/>
        <w:spacing w:before="220"/>
        <w:ind w:firstLine="540"/>
        <w:jc w:val="both"/>
      </w:pPr>
      <w:r>
        <w:t xml:space="preserve">3. Установить и ввести в действие соответствующие производственной программе </w:t>
      </w:r>
      <w:hyperlink w:anchor="P227">
        <w:r>
          <w:rPr>
            <w:color w:val="0000FF"/>
          </w:rPr>
          <w:t>тарифы</w:t>
        </w:r>
      </w:hyperlink>
      <w:r>
        <w:t xml:space="preserve"> с 1 декабря 2022 года по 31 декабря 2027 года включительно согласно приложению 3 к настоящему постановлению.</w:t>
      </w:r>
    </w:p>
    <w:p w:rsidR="00C01B26" w:rsidRDefault="00C01B2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C01B26" w:rsidRDefault="00C01B2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20 ноября 2019 г. N 185-в "О тарифах в сфере холодного водоснабжения муниципального предприятия "Пермводоканал" (Пермский городской округ, поселок Нижняя Курья)";</w:t>
      </w:r>
    </w:p>
    <w:p w:rsidR="00C01B26" w:rsidRDefault="00C01B2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04 декабря 2020 г. N 287-в "О внесении изменений в постановление Министерства тарифного регулирования и энергетики Пермского края от 20.11.2019 N 185-в "О тарифах в сфере холодного водоснабжения муниципального предприятия "Пермводоканал" (Пермский городской округ, поселок Нижняя Курья)";</w:t>
      </w:r>
    </w:p>
    <w:p w:rsidR="00C01B26" w:rsidRDefault="00C01B2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Министерства тарифного регулирования и энергетики Пермского края от 19 ноября 2021 г. N 224-в "О внесении изменений в приложения 2, 3 к постановлению Министерства тарифного регулирования и энергетики Пермского края от 20.11.2019 N 185-в "О тарифах в сфере холодного водоснабжения муниципального предприятия "Пермводоканал" (Пермский городской округ, поселок Нижняя Курья)".</w:t>
      </w:r>
    </w:p>
    <w:p w:rsidR="00C01B26" w:rsidRDefault="00C01B2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01 декабря 2022 года.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right"/>
      </w:pPr>
      <w:r>
        <w:t>Министр</w:t>
      </w:r>
    </w:p>
    <w:p w:rsidR="00C01B26" w:rsidRDefault="00C01B26">
      <w:pPr>
        <w:pStyle w:val="ConsPlusNormal"/>
        <w:jc w:val="right"/>
      </w:pPr>
      <w:r>
        <w:t>М.А.КОЗЛОВА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right"/>
        <w:outlineLvl w:val="0"/>
      </w:pPr>
      <w:r>
        <w:t>Приложение 1</w:t>
      </w:r>
    </w:p>
    <w:p w:rsidR="00C01B26" w:rsidRDefault="00C01B26">
      <w:pPr>
        <w:pStyle w:val="ConsPlusNormal"/>
        <w:jc w:val="right"/>
      </w:pPr>
      <w:r>
        <w:t>к постановлению</w:t>
      </w:r>
    </w:p>
    <w:p w:rsidR="00C01B26" w:rsidRDefault="00C01B26">
      <w:pPr>
        <w:pStyle w:val="ConsPlusNormal"/>
        <w:jc w:val="right"/>
      </w:pPr>
      <w:r>
        <w:t>Министерства по тарифам</w:t>
      </w:r>
    </w:p>
    <w:p w:rsidR="00C01B26" w:rsidRDefault="00C01B26">
      <w:pPr>
        <w:pStyle w:val="ConsPlusNormal"/>
        <w:jc w:val="right"/>
      </w:pPr>
      <w:r>
        <w:t>Пермского края</w:t>
      </w:r>
    </w:p>
    <w:p w:rsidR="00C01B26" w:rsidRDefault="00C01B26">
      <w:pPr>
        <w:pStyle w:val="ConsPlusNormal"/>
        <w:jc w:val="right"/>
      </w:pPr>
      <w:r>
        <w:t>от 28.11.2022 N 337-в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Title"/>
        <w:jc w:val="center"/>
      </w:pPr>
      <w:bookmarkStart w:id="0" w:name="P38"/>
      <w:bookmarkEnd w:id="0"/>
      <w:r>
        <w:t>ДОЛГОСРОЧНЫЕ ПАРАМЕТРЫ РЕГУЛИРОВАНИЯ, УСТАНАВЛИВАЕМЫЕ</w:t>
      </w:r>
    </w:p>
    <w:p w:rsidR="00C01B26" w:rsidRDefault="00C01B26">
      <w:pPr>
        <w:pStyle w:val="ConsPlusTitle"/>
        <w:jc w:val="center"/>
      </w:pPr>
      <w:r>
        <w:t>НА ДОЛГОСРОЧНЫЙ ПЕРИОД РЕГУЛИРОВАНИЯ ДЛЯ ФОРМИРОВАНИЯ</w:t>
      </w:r>
    </w:p>
    <w:p w:rsidR="00C01B26" w:rsidRDefault="00C01B26">
      <w:pPr>
        <w:pStyle w:val="ConsPlusTitle"/>
        <w:jc w:val="center"/>
      </w:pPr>
      <w:r>
        <w:t>ТАРИФОВ С ИСПОЛЬЗОВАНИЕМ МЕТОДА ИНДЕКСАЦИИ В СФЕРЕ ХОЛОДНОГО</w:t>
      </w:r>
    </w:p>
    <w:p w:rsidR="00C01B26" w:rsidRDefault="00C01B26">
      <w:pPr>
        <w:pStyle w:val="ConsPlusTitle"/>
        <w:jc w:val="center"/>
      </w:pPr>
      <w:r>
        <w:t>ВОДОСНАБЖЕНИЯ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sectPr w:rsidR="00C01B26" w:rsidSect="00FD4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64"/>
        <w:gridCol w:w="604"/>
        <w:gridCol w:w="1134"/>
        <w:gridCol w:w="1134"/>
        <w:gridCol w:w="1134"/>
        <w:gridCol w:w="1644"/>
        <w:gridCol w:w="1644"/>
        <w:gridCol w:w="1644"/>
      </w:tblGrid>
      <w:tr w:rsidR="00C01B26">
        <w:tc>
          <w:tcPr>
            <w:tcW w:w="45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6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60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13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4932" w:type="dxa"/>
            <w:gridSpan w:val="3"/>
          </w:tcPr>
          <w:p w:rsidR="00C01B26" w:rsidRDefault="00C01B26">
            <w:pPr>
              <w:pStyle w:val="ConsPlusNormal"/>
              <w:jc w:val="center"/>
            </w:pPr>
            <w:r>
              <w:t>Показатели энергетической эффективности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13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13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13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подготовки воды, на единицу объема воды, отпускаемой в сеть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134" w:type="dxa"/>
          </w:tcPr>
          <w:p w:rsidR="00C01B26" w:rsidRDefault="00C01B2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01B26" w:rsidRDefault="00C01B2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C01B26" w:rsidRDefault="00C01B2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proofErr w:type="spellStart"/>
            <w:r>
              <w:t>кВтч</w:t>
            </w:r>
            <w:proofErr w:type="spellEnd"/>
            <w:r>
              <w:t>/м3</w:t>
            </w:r>
          </w:p>
        </w:tc>
      </w:tr>
      <w:tr w:rsidR="00C01B26">
        <w:tc>
          <w:tcPr>
            <w:tcW w:w="11256" w:type="dxa"/>
            <w:gridSpan w:val="9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C01B26">
        <w:tc>
          <w:tcPr>
            <w:tcW w:w="45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Муниципальное предприятие "Пермводоканал" (Пермский городской округ, Кировский район, поселок Нижняя Курья)</w:t>
            </w:r>
          </w:p>
        </w:tc>
        <w:tc>
          <w:tcPr>
            <w:tcW w:w="6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937,11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</w:tr>
      <w:tr w:rsidR="00C01B26">
        <w:tc>
          <w:tcPr>
            <w:tcW w:w="45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864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6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3,80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1,279</w:t>
            </w:r>
          </w:p>
        </w:tc>
      </w:tr>
    </w:tbl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  <w:bookmarkStart w:id="1" w:name="_GoBack"/>
      <w:bookmarkEnd w:id="1"/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right"/>
        <w:outlineLvl w:val="0"/>
      </w:pPr>
      <w:r>
        <w:lastRenderedPageBreak/>
        <w:t>Приложение 2</w:t>
      </w:r>
    </w:p>
    <w:p w:rsidR="00C01B26" w:rsidRDefault="00C01B26">
      <w:pPr>
        <w:pStyle w:val="ConsPlusNormal"/>
        <w:jc w:val="right"/>
      </w:pPr>
      <w:r>
        <w:t>к постановлению</w:t>
      </w:r>
    </w:p>
    <w:p w:rsidR="00C01B26" w:rsidRDefault="00C01B26">
      <w:pPr>
        <w:pStyle w:val="ConsPlusNormal"/>
        <w:jc w:val="right"/>
      </w:pPr>
      <w:r>
        <w:t>Министерства по тарифам</w:t>
      </w:r>
    </w:p>
    <w:p w:rsidR="00C01B26" w:rsidRDefault="00C01B26">
      <w:pPr>
        <w:pStyle w:val="ConsPlusNormal"/>
        <w:jc w:val="right"/>
      </w:pPr>
      <w:r>
        <w:t>Пермского края</w:t>
      </w:r>
    </w:p>
    <w:p w:rsidR="00C01B26" w:rsidRDefault="00C01B26">
      <w:pPr>
        <w:pStyle w:val="ConsPlusNormal"/>
        <w:jc w:val="right"/>
      </w:pPr>
      <w:r>
        <w:t>от 28.11.2022 N 337-в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Title"/>
        <w:jc w:val="center"/>
      </w:pPr>
      <w:bookmarkStart w:id="2" w:name="P108"/>
      <w:bookmarkEnd w:id="2"/>
      <w:r>
        <w:t>ПРОИЗВОДСТВЕННАЯ ПРОГРАММА</w:t>
      </w:r>
    </w:p>
    <w:p w:rsidR="00C01B26" w:rsidRDefault="00C01B26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C01B26" w:rsidRDefault="00C01B26">
      <w:pPr>
        <w:pStyle w:val="ConsPlusTitle"/>
        <w:jc w:val="center"/>
      </w:pPr>
      <w:r>
        <w:t>"ПЕРМВОДОКАНАЛ" (ИНН 5906000986) (ПЕРМСКИЙ ГОРОДСКОЙ ОКРУГ)</w:t>
      </w:r>
    </w:p>
    <w:p w:rsidR="00C01B26" w:rsidRDefault="00C01B26">
      <w:pPr>
        <w:pStyle w:val="ConsPlusTitle"/>
        <w:jc w:val="center"/>
      </w:pPr>
      <w:r>
        <w:t>НА ПЕРИОД С 2023 ПО 2027 ГОД</w:t>
      </w:r>
    </w:p>
    <w:p w:rsidR="00C01B26" w:rsidRDefault="00C01B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112"/>
        <w:gridCol w:w="113"/>
      </w:tblGrid>
      <w:tr w:rsidR="00C01B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26" w:rsidRDefault="00C01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30.10.2024 N 193-в)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</w:tr>
    </w:tbl>
    <w:p w:rsidR="00C01B26" w:rsidRDefault="00C01B2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591"/>
        <w:gridCol w:w="1007"/>
        <w:gridCol w:w="1295"/>
        <w:gridCol w:w="748"/>
        <w:gridCol w:w="733"/>
        <w:gridCol w:w="658"/>
        <w:gridCol w:w="1033"/>
        <w:gridCol w:w="1289"/>
        <w:gridCol w:w="1663"/>
        <w:gridCol w:w="1783"/>
        <w:gridCol w:w="1762"/>
        <w:gridCol w:w="1563"/>
      </w:tblGrid>
      <w:tr w:rsidR="00C01B26">
        <w:tc>
          <w:tcPr>
            <w:tcW w:w="45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3517" w:type="dxa"/>
            <w:gridSpan w:val="11"/>
          </w:tcPr>
          <w:p w:rsidR="00C01B26" w:rsidRDefault="00C01B26">
            <w:pPr>
              <w:pStyle w:val="ConsPlusNormal"/>
              <w:jc w:val="center"/>
            </w:pPr>
            <w:r>
              <w:t>Показатели производственной программы в сфере холодного водоснабжения</w:t>
            </w:r>
          </w:p>
        </w:tc>
      </w:tr>
      <w:tr w:rsidR="00C01B26"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Объем выработки воды / объем покупной воды, тыс. куб. м</w:t>
            </w:r>
          </w:p>
        </w:tc>
        <w:tc>
          <w:tcPr>
            <w:tcW w:w="90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Объем воды, используемой на собственные нужды, тыс. куб. м</w:t>
            </w:r>
          </w:p>
        </w:tc>
        <w:tc>
          <w:tcPr>
            <w:tcW w:w="928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Объем отпуска в сеть, тыс. куб. м</w:t>
            </w:r>
          </w:p>
        </w:tc>
        <w:tc>
          <w:tcPr>
            <w:tcW w:w="880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Объем потерь, тыс. куб. м</w:t>
            </w:r>
          </w:p>
        </w:tc>
        <w:tc>
          <w:tcPr>
            <w:tcW w:w="2545" w:type="dxa"/>
            <w:gridSpan w:val="3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 xml:space="preserve">Объем реализации товаров и услуг, в </w:t>
            </w:r>
            <w:proofErr w:type="spellStart"/>
            <w:r>
              <w:t>т.ч</w:t>
            </w:r>
            <w:proofErr w:type="spellEnd"/>
            <w:r>
              <w:t>. по потребителям / конечным потребителям, тыс. куб. м</w:t>
            </w:r>
          </w:p>
        </w:tc>
        <w:tc>
          <w:tcPr>
            <w:tcW w:w="164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4292" w:type="dxa"/>
            <w:gridSpan w:val="2"/>
          </w:tcPr>
          <w:p w:rsidR="00C01B26" w:rsidRDefault="00C01B26">
            <w:pPr>
              <w:pStyle w:val="ConsPlusNormal"/>
              <w:jc w:val="center"/>
            </w:pPr>
            <w:r>
              <w:t>Показатели качества воды</w:t>
            </w:r>
          </w:p>
        </w:tc>
        <w:tc>
          <w:tcPr>
            <w:tcW w:w="1417" w:type="dxa"/>
          </w:tcPr>
          <w:p w:rsidR="00C01B26" w:rsidRDefault="00C01B26">
            <w:pPr>
              <w:pStyle w:val="ConsPlusNormal"/>
              <w:jc w:val="center"/>
            </w:pPr>
            <w:r>
              <w:t>Показатель надежности и бесперебойности водоснабжения</w:t>
            </w:r>
          </w:p>
        </w:tc>
      </w:tr>
      <w:tr w:rsidR="00C01B26">
        <w:trPr>
          <w:trHeight w:val="269"/>
        </w:trPr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gridSpan w:val="3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2164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</w:t>
            </w:r>
            <w:r>
              <w:lastRenderedPageBreak/>
              <w:t>проб, отобранных по результатам производственного контроля качества питьевой воды</w:t>
            </w:r>
          </w:p>
        </w:tc>
        <w:tc>
          <w:tcPr>
            <w:tcW w:w="2128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lastRenderedPageBreak/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lastRenderedPageBreak/>
              <w:t>производственного контроля качества питьевой воды</w:t>
            </w:r>
          </w:p>
        </w:tc>
        <w:tc>
          <w:tcPr>
            <w:tcW w:w="1417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lastRenderedPageBreak/>
              <w:t>количество перерывов в подаче воды в расчете на протяженность водопроводной сети в год (ед./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</w:tr>
      <w:tr w:rsidR="00C01B26"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784" w:type="dxa"/>
          </w:tcPr>
          <w:p w:rsidR="00C01B26" w:rsidRDefault="00C01B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4" w:type="dxa"/>
          </w:tcPr>
          <w:p w:rsidR="00C01B26" w:rsidRDefault="00C01B26">
            <w:pPr>
              <w:pStyle w:val="ConsPlusNormal"/>
              <w:jc w:val="center"/>
            </w:pPr>
            <w:r>
              <w:t>населению</w:t>
            </w:r>
          </w:p>
        </w:tc>
        <w:tc>
          <w:tcPr>
            <w:tcW w:w="907" w:type="dxa"/>
          </w:tcPr>
          <w:p w:rsidR="00C01B26" w:rsidRDefault="00C01B26">
            <w:pPr>
              <w:pStyle w:val="ConsPlusNormal"/>
              <w:jc w:val="center"/>
            </w:pPr>
            <w:r>
              <w:t>иным потребителям</w:t>
            </w: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vMerge/>
          </w:tcPr>
          <w:p w:rsidR="00C01B26" w:rsidRDefault="00C01B26">
            <w:pPr>
              <w:pStyle w:val="ConsPlusNormal"/>
            </w:pP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01B26" w:rsidRDefault="00C01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</w:tcPr>
          <w:p w:rsidR="00C01B26" w:rsidRDefault="00C01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8" w:type="dxa"/>
          </w:tcPr>
          <w:p w:rsidR="00C01B26" w:rsidRDefault="00C01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C01B26" w:rsidRDefault="00C01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C01B26" w:rsidRDefault="00C01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C01B26" w:rsidRDefault="00C01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01B26" w:rsidRDefault="00C01B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C01B26" w:rsidRDefault="00C01B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64" w:type="dxa"/>
          </w:tcPr>
          <w:p w:rsidR="00C01B26" w:rsidRDefault="00C01B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28" w:type="dxa"/>
          </w:tcPr>
          <w:p w:rsidR="00C01B26" w:rsidRDefault="00C01B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01B26" w:rsidRDefault="00C01B26">
            <w:pPr>
              <w:pStyle w:val="ConsPlusNormal"/>
              <w:jc w:val="center"/>
            </w:pPr>
            <w:r>
              <w:t>13</w:t>
            </w:r>
          </w:p>
        </w:tc>
      </w:tr>
      <w:tr w:rsidR="00C01B26">
        <w:tc>
          <w:tcPr>
            <w:tcW w:w="15048" w:type="dxa"/>
            <w:gridSpan w:val="13"/>
          </w:tcPr>
          <w:p w:rsidR="00C01B26" w:rsidRDefault="00C01B26">
            <w:pPr>
              <w:pStyle w:val="ConsPlusNormal"/>
              <w:jc w:val="center"/>
            </w:pPr>
            <w:r>
              <w:t>2023 год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9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880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1,536</w:t>
            </w:r>
          </w:p>
        </w:tc>
        <w:tc>
          <w:tcPr>
            <w:tcW w:w="78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38,882</w:t>
            </w:r>
          </w:p>
        </w:tc>
        <w:tc>
          <w:tcPr>
            <w:tcW w:w="85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36,991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1277,89</w:t>
            </w:r>
          </w:p>
        </w:tc>
        <w:tc>
          <w:tcPr>
            <w:tcW w:w="216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21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0,39</w:t>
            </w:r>
          </w:p>
        </w:tc>
      </w:tr>
      <w:tr w:rsidR="00C01B26">
        <w:tc>
          <w:tcPr>
            <w:tcW w:w="15048" w:type="dxa"/>
            <w:gridSpan w:val="13"/>
          </w:tcPr>
          <w:p w:rsidR="00C01B26" w:rsidRDefault="00C01B26">
            <w:pPr>
              <w:pStyle w:val="ConsPlusNormal"/>
              <w:jc w:val="center"/>
            </w:pPr>
            <w:r>
              <w:t>2024 год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9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880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1,536</w:t>
            </w:r>
          </w:p>
        </w:tc>
        <w:tc>
          <w:tcPr>
            <w:tcW w:w="78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38,882</w:t>
            </w:r>
          </w:p>
        </w:tc>
        <w:tc>
          <w:tcPr>
            <w:tcW w:w="85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36,991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1352,92</w:t>
            </w:r>
          </w:p>
        </w:tc>
        <w:tc>
          <w:tcPr>
            <w:tcW w:w="216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21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0,39</w:t>
            </w:r>
          </w:p>
        </w:tc>
      </w:tr>
      <w:tr w:rsidR="00C01B26">
        <w:tc>
          <w:tcPr>
            <w:tcW w:w="15048" w:type="dxa"/>
            <w:gridSpan w:val="13"/>
          </w:tcPr>
          <w:p w:rsidR="00C01B26" w:rsidRDefault="00C01B26">
            <w:pPr>
              <w:pStyle w:val="ConsPlusNormal"/>
              <w:jc w:val="center"/>
            </w:pPr>
            <w:r>
              <w:t>2025 год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39,496</w:t>
            </w:r>
          </w:p>
        </w:tc>
        <w:tc>
          <w:tcPr>
            <w:tcW w:w="9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39,496</w:t>
            </w:r>
          </w:p>
        </w:tc>
        <w:tc>
          <w:tcPr>
            <w:tcW w:w="880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1,502</w:t>
            </w:r>
          </w:p>
        </w:tc>
        <w:tc>
          <w:tcPr>
            <w:tcW w:w="78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37,994</w:t>
            </w:r>
          </w:p>
        </w:tc>
        <w:tc>
          <w:tcPr>
            <w:tcW w:w="85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36,103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1492,86</w:t>
            </w:r>
          </w:p>
        </w:tc>
        <w:tc>
          <w:tcPr>
            <w:tcW w:w="216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21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0,39</w:t>
            </w:r>
          </w:p>
        </w:tc>
      </w:tr>
      <w:tr w:rsidR="00C01B26">
        <w:tc>
          <w:tcPr>
            <w:tcW w:w="15048" w:type="dxa"/>
            <w:gridSpan w:val="13"/>
          </w:tcPr>
          <w:p w:rsidR="00C01B26" w:rsidRDefault="00C01B26">
            <w:pPr>
              <w:pStyle w:val="ConsPlusNormal"/>
              <w:jc w:val="center"/>
            </w:pPr>
            <w:r>
              <w:t>2026 год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9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880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1,536</w:t>
            </w:r>
          </w:p>
        </w:tc>
        <w:tc>
          <w:tcPr>
            <w:tcW w:w="78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38,882</w:t>
            </w:r>
          </w:p>
        </w:tc>
        <w:tc>
          <w:tcPr>
            <w:tcW w:w="85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36,991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1487,63</w:t>
            </w:r>
          </w:p>
        </w:tc>
        <w:tc>
          <w:tcPr>
            <w:tcW w:w="216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21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0,39</w:t>
            </w:r>
          </w:p>
        </w:tc>
      </w:tr>
      <w:tr w:rsidR="00C01B26">
        <w:tc>
          <w:tcPr>
            <w:tcW w:w="15048" w:type="dxa"/>
            <w:gridSpan w:val="13"/>
          </w:tcPr>
          <w:p w:rsidR="00C01B26" w:rsidRDefault="00C01B26">
            <w:pPr>
              <w:pStyle w:val="ConsPlusNormal"/>
              <w:jc w:val="center"/>
            </w:pPr>
            <w:r>
              <w:t>2027 год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54" w:type="dxa"/>
          </w:tcPr>
          <w:p w:rsidR="00C01B26" w:rsidRDefault="00C01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01B26" w:rsidRDefault="00C01B26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9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40,418</w:t>
            </w:r>
          </w:p>
        </w:tc>
        <w:tc>
          <w:tcPr>
            <w:tcW w:w="880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1,536</w:t>
            </w:r>
          </w:p>
        </w:tc>
        <w:tc>
          <w:tcPr>
            <w:tcW w:w="78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38,882</w:t>
            </w:r>
          </w:p>
        </w:tc>
        <w:tc>
          <w:tcPr>
            <w:tcW w:w="85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36,991</w:t>
            </w:r>
          </w:p>
        </w:tc>
        <w:tc>
          <w:tcPr>
            <w:tcW w:w="90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1,891</w:t>
            </w:r>
          </w:p>
        </w:tc>
        <w:tc>
          <w:tcPr>
            <w:tcW w:w="164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1526,03</w:t>
            </w:r>
          </w:p>
        </w:tc>
        <w:tc>
          <w:tcPr>
            <w:tcW w:w="216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2128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1417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0,39</w:t>
            </w:r>
          </w:p>
        </w:tc>
      </w:tr>
    </w:tbl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jc w:val="right"/>
        <w:outlineLvl w:val="0"/>
      </w:pPr>
      <w:r>
        <w:t>Приложение 3</w:t>
      </w:r>
    </w:p>
    <w:p w:rsidR="00C01B26" w:rsidRDefault="00C01B26">
      <w:pPr>
        <w:pStyle w:val="ConsPlusNormal"/>
        <w:jc w:val="right"/>
      </w:pPr>
      <w:r>
        <w:lastRenderedPageBreak/>
        <w:t>к постановлению</w:t>
      </w:r>
    </w:p>
    <w:p w:rsidR="00C01B26" w:rsidRDefault="00C01B26">
      <w:pPr>
        <w:pStyle w:val="ConsPlusNormal"/>
        <w:jc w:val="right"/>
      </w:pPr>
      <w:r>
        <w:t>Министерства по тарифам</w:t>
      </w:r>
    </w:p>
    <w:p w:rsidR="00C01B26" w:rsidRDefault="00C01B26">
      <w:pPr>
        <w:pStyle w:val="ConsPlusNormal"/>
        <w:jc w:val="right"/>
      </w:pPr>
      <w:r>
        <w:t>Пермского края</w:t>
      </w:r>
    </w:p>
    <w:p w:rsidR="00C01B26" w:rsidRDefault="00C01B26">
      <w:pPr>
        <w:pStyle w:val="ConsPlusNormal"/>
        <w:jc w:val="right"/>
      </w:pPr>
      <w:r>
        <w:t>от 28.11.2022 N 337-в</w:t>
      </w: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Title"/>
        <w:jc w:val="center"/>
      </w:pPr>
      <w:bookmarkStart w:id="3" w:name="P227"/>
      <w:bookmarkEnd w:id="3"/>
      <w:r>
        <w:t>ТАРИФЫ</w:t>
      </w:r>
    </w:p>
    <w:p w:rsidR="00C01B26" w:rsidRDefault="00C01B26">
      <w:pPr>
        <w:pStyle w:val="ConsPlusTitle"/>
        <w:jc w:val="center"/>
      </w:pPr>
      <w:r>
        <w:t>В СФЕРЕ ХОЛОДНОГО ВОДОСНАБЖЕНИЯ МУНИЦИПАЛЬНОГО ПРЕДПРИЯТИЯ</w:t>
      </w:r>
    </w:p>
    <w:p w:rsidR="00C01B26" w:rsidRDefault="00C01B26">
      <w:pPr>
        <w:pStyle w:val="ConsPlusTitle"/>
        <w:jc w:val="center"/>
      </w:pPr>
      <w:r>
        <w:t>"ПЕРМВОДОКАНАЛ" (ИНН 5906000986) (ПЕРМСКИЙ ГОРОДСКОЙ ОКРУГ)</w:t>
      </w:r>
    </w:p>
    <w:p w:rsidR="00C01B26" w:rsidRDefault="00C01B26">
      <w:pPr>
        <w:pStyle w:val="ConsPlusTitle"/>
        <w:jc w:val="center"/>
      </w:pPr>
      <w:r>
        <w:t>НА ПЕРИОД С 01 ДЕКАБРЯ 2022 ГОДА ПО 31 ДЕКАБРЯ 2027 ГОДА</w:t>
      </w:r>
    </w:p>
    <w:p w:rsidR="00C01B26" w:rsidRDefault="00C01B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112"/>
        <w:gridCol w:w="113"/>
      </w:tblGrid>
      <w:tr w:rsidR="00C01B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1B26" w:rsidRDefault="00C01B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тарифного регулирования и энергетики</w:t>
            </w:r>
            <w:proofErr w:type="gramEnd"/>
          </w:p>
          <w:p w:rsidR="00C01B26" w:rsidRDefault="00C01B2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Пермского края от 30.10.2024 N 193-в)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1B26" w:rsidRDefault="00C01B26">
            <w:pPr>
              <w:pStyle w:val="ConsPlusNormal"/>
            </w:pPr>
          </w:p>
        </w:tc>
      </w:tr>
    </w:tbl>
    <w:p w:rsidR="00C01B26" w:rsidRDefault="00C01B2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12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C01B26">
        <w:tc>
          <w:tcPr>
            <w:tcW w:w="460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12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Вид предоставляемых услуг</w:t>
            </w:r>
          </w:p>
        </w:tc>
        <w:tc>
          <w:tcPr>
            <w:tcW w:w="10836" w:type="dxa"/>
            <w:gridSpan w:val="9"/>
          </w:tcPr>
          <w:p w:rsidR="00C01B26" w:rsidRDefault="00C01B26">
            <w:pPr>
              <w:pStyle w:val="ConsPlusNormal"/>
              <w:jc w:val="center"/>
            </w:pPr>
            <w:r>
              <w:t>Тарифы, руб./м3</w:t>
            </w:r>
          </w:p>
        </w:tc>
      </w:tr>
      <w:tr w:rsidR="00C01B26">
        <w:tc>
          <w:tcPr>
            <w:tcW w:w="460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912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01.01.2024 по 30.06.2024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01.07.2024 по 31.12.2024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01.01.2025 по 30.06.2025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01.07.2025 по 31.12.2025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01.01.2026 по 30.06.2026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01.07.2026 по 31.12.2026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01.01.2027 по 30.06.2027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с 01.07.2027 по 31.12.2027</w:t>
            </w:r>
          </w:p>
        </w:tc>
      </w:tr>
      <w:tr w:rsidR="00C01B26">
        <w:tc>
          <w:tcPr>
            <w:tcW w:w="460" w:type="dxa"/>
            <w:vMerge w:val="restart"/>
          </w:tcPr>
          <w:p w:rsidR="00C01B26" w:rsidRDefault="00C01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48" w:type="dxa"/>
            <w:gridSpan w:val="10"/>
          </w:tcPr>
          <w:p w:rsidR="00C01B26" w:rsidRDefault="00C01B26">
            <w:pPr>
              <w:pStyle w:val="ConsPlusNormal"/>
            </w:pPr>
            <w:r>
              <w:t>Питьевая вода (Пермский городской округ, Кировский район, поселок Нижняя Курья)</w:t>
            </w:r>
          </w:p>
        </w:tc>
      </w:tr>
      <w:tr w:rsidR="00C01B26">
        <w:tc>
          <w:tcPr>
            <w:tcW w:w="460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912" w:type="dxa"/>
          </w:tcPr>
          <w:p w:rsidR="00C01B26" w:rsidRDefault="00C01B26">
            <w:pPr>
              <w:pStyle w:val="ConsPlusNormal"/>
            </w:pPr>
            <w:r>
              <w:t>население &lt;*&gt;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39,44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39,44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44,06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44,06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50,23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44,76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47,06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47,06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47,14</w:t>
            </w:r>
          </w:p>
        </w:tc>
      </w:tr>
      <w:tr w:rsidR="00C01B26">
        <w:tc>
          <w:tcPr>
            <w:tcW w:w="460" w:type="dxa"/>
            <w:vMerge/>
          </w:tcPr>
          <w:p w:rsidR="00C01B26" w:rsidRDefault="00C01B26">
            <w:pPr>
              <w:pStyle w:val="ConsPlusNormal"/>
            </w:pPr>
          </w:p>
        </w:tc>
        <w:tc>
          <w:tcPr>
            <w:tcW w:w="1912" w:type="dxa"/>
          </w:tcPr>
          <w:p w:rsidR="00C01B26" w:rsidRDefault="00C01B26">
            <w:pPr>
              <w:pStyle w:val="ConsPlusNormal"/>
            </w:pPr>
            <w:r>
              <w:t>иные потребители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32,87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32,87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36,72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36,72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41,86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37,30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39,22</w:t>
            </w:r>
          </w:p>
        </w:tc>
        <w:tc>
          <w:tcPr>
            <w:tcW w:w="1204" w:type="dxa"/>
            <w:vAlign w:val="center"/>
          </w:tcPr>
          <w:p w:rsidR="00C01B26" w:rsidRDefault="00C01B26">
            <w:pPr>
              <w:pStyle w:val="ConsPlusNormal"/>
              <w:jc w:val="center"/>
            </w:pPr>
            <w:r>
              <w:t>39,28</w:t>
            </w:r>
          </w:p>
        </w:tc>
      </w:tr>
    </w:tbl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ind w:firstLine="540"/>
        <w:jc w:val="both"/>
      </w:pPr>
      <w:r>
        <w:t>--------------------------------</w:t>
      </w:r>
    </w:p>
    <w:p w:rsidR="00C01B26" w:rsidRDefault="00C01B26">
      <w:pPr>
        <w:pStyle w:val="ConsPlusNormal"/>
        <w:spacing w:before="220"/>
        <w:ind w:firstLine="540"/>
        <w:jc w:val="both"/>
      </w:pPr>
      <w:r>
        <w:t xml:space="preserve">&lt;*&gt; В соответствии с </w:t>
      </w:r>
      <w:hyperlink r:id="rId19">
        <w:r>
          <w:rPr>
            <w:color w:val="0000FF"/>
          </w:rPr>
          <w:t>пунктом 6 статьи 168</w:t>
        </w:r>
      </w:hyperlink>
      <w:r>
        <w:t xml:space="preserve"> Налогового кодекса Российской Федерации (часть вторая) для целей реализации товаров (работ, услуг) населению соответствующая сумма налога на добавленную стоимость включена в тариф.</w:t>
      </w:r>
    </w:p>
    <w:p w:rsidR="00C01B26" w:rsidRDefault="00C01B26">
      <w:pPr>
        <w:pStyle w:val="ConsPlusNormal"/>
        <w:ind w:firstLine="540"/>
        <w:jc w:val="both"/>
      </w:pPr>
    </w:p>
    <w:p w:rsidR="00C01B26" w:rsidRDefault="00C01B26">
      <w:pPr>
        <w:pStyle w:val="ConsPlusNormal"/>
        <w:jc w:val="both"/>
      </w:pPr>
    </w:p>
    <w:p w:rsidR="00C01B26" w:rsidRDefault="00C01B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726" w:rsidRDefault="006F4726"/>
    <w:sectPr w:rsidR="006F4726" w:rsidSect="00C01B26">
      <w:pgSz w:w="16838" w:h="11905" w:orient="landscape"/>
      <w:pgMar w:top="720" w:right="720" w:bottom="720" w:left="720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26"/>
    <w:rsid w:val="006F4726"/>
    <w:rsid w:val="00C0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1B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1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640" TargetMode="External"/><Relationship Id="rId13" Type="http://schemas.openxmlformats.org/officeDocument/2006/relationships/hyperlink" Target="https://login.consultant.ru/link/?req=doc&amp;base=LAW&amp;n=453475" TargetMode="External"/><Relationship Id="rId18" Type="http://schemas.openxmlformats.org/officeDocument/2006/relationships/hyperlink" Target="https://login.consultant.ru/link/?req=doc&amp;base=RLAW368&amp;n=201077&amp;dst=1000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201077&amp;dst=100005" TargetMode="External"/><Relationship Id="rId12" Type="http://schemas.openxmlformats.org/officeDocument/2006/relationships/hyperlink" Target="https://login.consultant.ru/link/?req=doc&amp;base=RLAW368&amp;n=189884" TargetMode="External"/><Relationship Id="rId17" Type="http://schemas.openxmlformats.org/officeDocument/2006/relationships/hyperlink" Target="https://login.consultant.ru/link/?req=doc&amp;base=RLAW368&amp;n=201077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68&amp;n=15976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7306&amp;dst=100005" TargetMode="External"/><Relationship Id="rId11" Type="http://schemas.openxmlformats.org/officeDocument/2006/relationships/hyperlink" Target="https://login.consultant.ru/link/?req=doc&amp;base=LAW&amp;n=42294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47116" TargetMode="External"/><Relationship Id="rId10" Type="http://schemas.openxmlformats.org/officeDocument/2006/relationships/hyperlink" Target="https://login.consultant.ru/link/?req=doc&amp;base=LAW&amp;n=485228" TargetMode="External"/><Relationship Id="rId19" Type="http://schemas.openxmlformats.org/officeDocument/2006/relationships/hyperlink" Target="https://login.consultant.ru/link/?req=doc&amp;base=LAW&amp;n=493219&amp;dst=14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664" TargetMode="External"/><Relationship Id="rId14" Type="http://schemas.openxmlformats.org/officeDocument/2006/relationships/hyperlink" Target="https://login.consultant.ru/link/?req=doc&amp;base=RLAW368&amp;n=1607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Поспелова</dc:creator>
  <cp:lastModifiedBy>Юлия Поспелова</cp:lastModifiedBy>
  <cp:revision>1</cp:revision>
  <dcterms:created xsi:type="dcterms:W3CDTF">2025-01-16T05:43:00Z</dcterms:created>
  <dcterms:modified xsi:type="dcterms:W3CDTF">2025-01-16T05:45:00Z</dcterms:modified>
</cp:coreProperties>
</file>